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rPr>
          <w:b/>
          <w:bCs/>
          <w:sz w:val="34"/>
          <w:szCs w:val="34"/>
          <w:lang w:val="en-US"/>
        </w:rPr>
      </w:pPr>
      <w:bookmarkStart w:id="0" w:name="_GoBack"/>
      <w:bookmarkEnd w:id="0"/>
      <w:r>
        <w:rPr>
          <w:b/>
          <w:bCs/>
          <w:sz w:val="34"/>
          <w:szCs w:val="34"/>
          <w:lang w:val="en-US"/>
        </w:rPr>
        <w:t>Sound Sensor</w:t>
      </w:r>
    </w:p>
    <w:p>
      <w:pPr>
        <w:rPr>
          <w:lang w:val="en-US"/>
        </w:rPr>
      </w:pPr>
      <w:r>
        <w:rPr>
          <w:lang w:val="en-US"/>
        </w:rPr>
        <w:drawing>
          <wp:inline distT="0" distB="0" distL="0" distR="0">
            <wp:extent cx="5293360" cy="2825750"/>
            <wp:effectExtent l="0" t="0" r="15240" b="19050"/>
            <wp:docPr id="1359530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3025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  <w:r>
        <w:rPr>
          <w:b/>
          <w:bCs/>
          <w:sz w:val="34"/>
          <w:szCs w:val="34"/>
          <w:lang w:val="en-US"/>
        </w:rPr>
        <w:t>Code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/*************************************************  **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name:Rotary Encoder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function:you can see the angular displacement of the rotary encoder printed on Serial Monitor.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When the rotary encoder rotates clockwise, the angular displacement increases; when it does counterclockwise, the value decreases.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Press the switch on the rotary encoder, the value will return to zero.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********************************************************/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const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ledPin = </w:t>
      </w:r>
      <w:r>
        <w:rPr>
          <w:rFonts w:ascii="Menlo" w:hAnsi="Menlo" w:cs="Menlo"/>
          <w:color w:val="005C5F"/>
          <w:sz w:val="18"/>
          <w:szCs w:val="18"/>
        </w:rPr>
        <w:t>13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//pin13 built-in led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const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soundPin = A0;</w:t>
      </w:r>
      <w:r>
        <w:rPr>
          <w:rFonts w:ascii="Menlo" w:hAnsi="Menlo" w:cs="Menlo"/>
          <w:color w:val="95A5A6"/>
          <w:sz w:val="18"/>
          <w:szCs w:val="18"/>
        </w:rPr>
        <w:t xml:space="preserve">  //sound sensor attach to A0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void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D35400"/>
          <w:sz w:val="18"/>
          <w:szCs w:val="18"/>
        </w:rPr>
        <w:t>setup</w:t>
      </w:r>
      <w:r>
        <w:rPr>
          <w:rFonts w:ascii="Menlo" w:hAnsi="Menlo" w:cs="Menlo"/>
          <w:color w:val="434F54"/>
          <w:sz w:val="18"/>
          <w:szCs w:val="18"/>
        </w:rPr>
        <w:t>()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pinMode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ledPin,OUTPUT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>//set ledPin as OUTPUT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Serial</w:t>
      </w:r>
      <w:r>
        <w:rPr>
          <w:rFonts w:ascii="Menlo" w:hAnsi="Menlo" w:cs="Menlo"/>
          <w:color w:val="4E5B61"/>
          <w:sz w:val="18"/>
          <w:szCs w:val="18"/>
        </w:rPr>
        <w:t>.</w:t>
      </w:r>
      <w:r>
        <w:rPr>
          <w:rFonts w:ascii="Menlo" w:hAnsi="Menlo" w:cs="Menlo"/>
          <w:color w:val="D35400"/>
          <w:sz w:val="18"/>
          <w:szCs w:val="18"/>
        </w:rPr>
        <w:t>begin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9600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//initialize the serial communication as 9600 bps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void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D35400"/>
          <w:sz w:val="18"/>
          <w:szCs w:val="18"/>
        </w:rPr>
        <w:t>loop</w:t>
      </w:r>
      <w:r>
        <w:rPr>
          <w:rFonts w:ascii="Menlo" w:hAnsi="Menlo" w:cs="Menlo"/>
          <w:color w:val="434F54"/>
          <w:sz w:val="18"/>
          <w:szCs w:val="18"/>
        </w:rPr>
        <w:t>()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value = </w:t>
      </w:r>
      <w:r>
        <w:rPr>
          <w:rFonts w:ascii="Menlo" w:hAnsi="Menlo" w:cs="Menlo"/>
          <w:color w:val="D35400"/>
          <w:sz w:val="18"/>
          <w:szCs w:val="18"/>
        </w:rPr>
        <w:t>analogRead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soundPin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//read the value of sound sensor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Serial</w:t>
      </w:r>
      <w:r>
        <w:rPr>
          <w:rFonts w:ascii="Menlo" w:hAnsi="Menlo" w:cs="Menlo"/>
          <w:color w:val="4E5B61"/>
          <w:sz w:val="18"/>
          <w:szCs w:val="18"/>
        </w:rPr>
        <w:t>.</w:t>
      </w:r>
      <w:r>
        <w:rPr>
          <w:rFonts w:ascii="Menlo" w:hAnsi="Menlo" w:cs="Menlo"/>
          <w:color w:val="D35400"/>
          <w:sz w:val="18"/>
          <w:szCs w:val="18"/>
        </w:rPr>
        <w:t>println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value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>//print it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728E00"/>
          <w:sz w:val="18"/>
          <w:szCs w:val="18"/>
        </w:rPr>
        <w:t>if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 xml:space="preserve">value &gt; </w:t>
      </w:r>
      <w:r>
        <w:rPr>
          <w:rFonts w:ascii="Menlo" w:hAnsi="Menlo" w:cs="Menlo"/>
          <w:color w:val="005C5F"/>
          <w:sz w:val="18"/>
          <w:szCs w:val="18"/>
        </w:rPr>
        <w:t>600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95A5A6"/>
          <w:sz w:val="18"/>
          <w:szCs w:val="18"/>
        </w:rPr>
        <w:t>//if the vallue of sound sensor is greater than 600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ledPin,HIGH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//turn on the led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200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//delay 200ms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728E00"/>
          <w:sz w:val="18"/>
          <w:szCs w:val="18"/>
        </w:rPr>
        <w:t>else</w:t>
      </w:r>
      <w:r>
        <w:rPr>
          <w:rFonts w:ascii="Menlo" w:hAnsi="Menlo" w:cs="Menlo"/>
          <w:color w:val="95A5A6"/>
          <w:sz w:val="18"/>
          <w:szCs w:val="18"/>
        </w:rPr>
        <w:t xml:space="preserve"> //elae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ledPin,LOW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//turn off the led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}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enlo">
    <w:panose1 w:val="020B0609030804020204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69081"/>
    <w:rsid w:val="37C69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zh-CN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kern w:val="2"/>
      <w:lang w:eastAsia="zh-CN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2025-03-18T16:49:00Z</dcterms:created>
  <dc:creator>KamilaDagilova</dc:creator>
  <cp:lastModifiedBy>KamilaDagilova</cp:lastModifiedBy>
  <dcterms:modified xsi:type="dcterms:W3CDTF">2025-03-18T16:51:16Z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